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EE" w:rsidRDefault="00B838EE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ТУЛБОКС -</w:t>
      </w:r>
    </w:p>
    <w:p w:rsidR="00C402C7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 xml:space="preserve">РАСХОДНЫЕ МАТЕРИАЛЫ, ИНСТРУМЕНТЫ, </w:t>
      </w:r>
    </w:p>
    <w:p w:rsidR="00FC3553" w:rsidRPr="00FC3553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КОТОРЫЕ</w:t>
      </w:r>
    </w:p>
    <w:p w:rsidR="00FC3553" w:rsidRPr="00FC3553" w:rsidRDefault="000069E0" w:rsidP="00631F5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 ДОЛЖЕН</w:t>
      </w:r>
      <w:r w:rsidR="00FC3553" w:rsidRPr="00FC3553">
        <w:rPr>
          <w:rFonts w:ascii="Times New Roman" w:hAnsi="Times New Roman" w:cs="Times New Roman"/>
          <w:b/>
          <w:sz w:val="28"/>
          <w:szCs w:val="28"/>
        </w:rPr>
        <w:t xml:space="preserve"> ИМЕТЬ ПРИ СЕБЕ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FC3553" w:rsidRPr="00FC355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C3553" w:rsidRP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 xml:space="preserve">Медицинский халат (медицинский костюм) </w:t>
      </w:r>
      <w:r w:rsidR="00FA1738">
        <w:rPr>
          <w:rFonts w:ascii="Times New Roman" w:hAnsi="Times New Roman" w:cs="Times New Roman"/>
          <w:sz w:val="28"/>
          <w:szCs w:val="28"/>
        </w:rPr>
        <w:t xml:space="preserve">- </w:t>
      </w:r>
      <w:r w:rsidRPr="00FC3553">
        <w:rPr>
          <w:rFonts w:ascii="Times New Roman" w:hAnsi="Times New Roman" w:cs="Times New Roman"/>
          <w:sz w:val="28"/>
          <w:szCs w:val="28"/>
        </w:rPr>
        <w:t>1</w:t>
      </w:r>
      <w:r w:rsidR="00FA1738" w:rsidRPr="00FA1738">
        <w:rPr>
          <w:rFonts w:ascii="Times New Roman" w:hAnsi="Times New Roman" w:cs="Times New Roman"/>
          <w:sz w:val="28"/>
          <w:szCs w:val="28"/>
        </w:rPr>
        <w:t xml:space="preserve"> </w:t>
      </w:r>
      <w:r w:rsidR="00FA1738" w:rsidRPr="00FC3553">
        <w:rPr>
          <w:rFonts w:ascii="Times New Roman" w:hAnsi="Times New Roman" w:cs="Times New Roman"/>
          <w:sz w:val="28"/>
          <w:szCs w:val="28"/>
        </w:rPr>
        <w:t>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C3553" w:rsidRP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>Медицинская шапочка</w:t>
      </w:r>
      <w:r>
        <w:rPr>
          <w:rFonts w:ascii="Times New Roman" w:hAnsi="Times New Roman" w:cs="Times New Roman"/>
          <w:sz w:val="28"/>
          <w:szCs w:val="28"/>
        </w:rPr>
        <w:t xml:space="preserve"> (или колпак)</w:t>
      </w:r>
      <w:r w:rsidRPr="00FC3553">
        <w:rPr>
          <w:rFonts w:ascii="Times New Roman" w:hAnsi="Times New Roman" w:cs="Times New Roman"/>
          <w:sz w:val="28"/>
          <w:szCs w:val="28"/>
        </w:rPr>
        <w:t xml:space="preserve"> </w:t>
      </w:r>
      <w:r w:rsidR="00FA1738">
        <w:rPr>
          <w:rFonts w:ascii="Times New Roman" w:hAnsi="Times New Roman" w:cs="Times New Roman"/>
          <w:sz w:val="28"/>
          <w:szCs w:val="28"/>
        </w:rPr>
        <w:t xml:space="preserve">- </w:t>
      </w:r>
      <w:r w:rsidRPr="00FC3553">
        <w:rPr>
          <w:rFonts w:ascii="Times New Roman" w:hAnsi="Times New Roman" w:cs="Times New Roman"/>
          <w:sz w:val="28"/>
          <w:szCs w:val="28"/>
        </w:rPr>
        <w:t>1</w:t>
      </w:r>
      <w:r w:rsidR="00FA1738" w:rsidRPr="00FA1738">
        <w:rPr>
          <w:rFonts w:ascii="Times New Roman" w:hAnsi="Times New Roman" w:cs="Times New Roman"/>
          <w:sz w:val="28"/>
          <w:szCs w:val="28"/>
        </w:rPr>
        <w:t xml:space="preserve"> </w:t>
      </w:r>
      <w:r w:rsidR="00FA1738" w:rsidRPr="00FC3553">
        <w:rPr>
          <w:rFonts w:ascii="Times New Roman" w:hAnsi="Times New Roman" w:cs="Times New Roman"/>
          <w:sz w:val="28"/>
          <w:szCs w:val="28"/>
        </w:rPr>
        <w:t>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>Удобная эргономичная обувь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6A12E9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Перчатки медицинские</w:t>
      </w:r>
      <w:r w:rsidR="00F306D2">
        <w:rPr>
          <w:rFonts w:ascii="Times New Roman" w:hAnsi="Times New Roman" w:cs="Times New Roman"/>
          <w:sz w:val="28"/>
          <w:szCs w:val="28"/>
        </w:rPr>
        <w:t xml:space="preserve"> </w:t>
      </w:r>
      <w:r w:rsidR="00915839">
        <w:rPr>
          <w:rFonts w:ascii="Times New Roman" w:hAnsi="Times New Roman" w:cs="Times New Roman"/>
          <w:sz w:val="28"/>
          <w:szCs w:val="28"/>
        </w:rPr>
        <w:t>(или тканевые, белые)</w:t>
      </w:r>
      <w:r w:rsidR="00FA1738">
        <w:rPr>
          <w:rFonts w:ascii="Times New Roman" w:hAnsi="Times New Roman" w:cs="Times New Roman"/>
          <w:sz w:val="28"/>
          <w:szCs w:val="28"/>
        </w:rPr>
        <w:t xml:space="preserve"> – 1 пара;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 широкий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Бинт узкий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C402C7" w:rsidRDefault="00C402C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Ножницы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F968F7" w:rsidRDefault="00F968F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Влажные салфетки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C402C7" w:rsidRDefault="00C402C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Ватные палочки – 10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C402C7" w:rsidRDefault="00C402C7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Емкость, 50 мл.</w:t>
      </w:r>
      <w:r w:rsidR="00ED0F5E">
        <w:rPr>
          <w:rFonts w:ascii="Times New Roman" w:hAnsi="Times New Roman" w:cs="Times New Roman"/>
          <w:sz w:val="28"/>
          <w:szCs w:val="28"/>
        </w:rPr>
        <w:t xml:space="preserve"> </w:t>
      </w:r>
      <w:r w:rsidRPr="000069E0">
        <w:rPr>
          <w:rFonts w:ascii="Times New Roman" w:hAnsi="Times New Roman" w:cs="Times New Roman"/>
          <w:b/>
          <w:sz w:val="28"/>
          <w:szCs w:val="28"/>
        </w:rPr>
        <w:t>с водным раствором зеленой краски (акварель)</w:t>
      </w:r>
      <w:r>
        <w:rPr>
          <w:rFonts w:ascii="Times New Roman" w:hAnsi="Times New Roman" w:cs="Times New Roman"/>
          <w:sz w:val="28"/>
          <w:szCs w:val="28"/>
        </w:rPr>
        <w:t xml:space="preserve"> – для имитации дез</w:t>
      </w:r>
      <w:r w:rsidR="00FA1738">
        <w:rPr>
          <w:rFonts w:ascii="Times New Roman" w:hAnsi="Times New Roman" w:cs="Times New Roman"/>
          <w:sz w:val="28"/>
          <w:szCs w:val="28"/>
        </w:rPr>
        <w:t>инфицирующего средства;</w:t>
      </w:r>
    </w:p>
    <w:p w:rsidR="008B2A59" w:rsidRPr="00FC3553" w:rsidRDefault="008B2A59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Санитарная сумка – по желанию</w:t>
      </w:r>
      <w:r w:rsidR="00FA1738">
        <w:rPr>
          <w:rFonts w:ascii="Times New Roman" w:hAnsi="Times New Roman" w:cs="Times New Roman"/>
          <w:sz w:val="28"/>
          <w:szCs w:val="28"/>
        </w:rPr>
        <w:t>.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C402C7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ПОМЕЩЕНИЯ</w:t>
      </w:r>
      <w:r w:rsidR="002861DD">
        <w:rPr>
          <w:rFonts w:ascii="Times New Roman" w:hAnsi="Times New Roman" w:cs="Times New Roman"/>
          <w:b/>
          <w:sz w:val="28"/>
          <w:szCs w:val="28"/>
        </w:rPr>
        <w:t>,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котором участник будет выполнять задания</w:t>
      </w:r>
      <w:r w:rsidR="00C402C7">
        <w:rPr>
          <w:rFonts w:ascii="Times New Roman" w:hAnsi="Times New Roman" w:cs="Times New Roman"/>
          <w:b/>
          <w:sz w:val="28"/>
          <w:szCs w:val="28"/>
        </w:rPr>
        <w:t>: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0069E0">
        <w:rPr>
          <w:rFonts w:ascii="Times New Roman" w:hAnsi="Times New Roman" w:cs="Times New Roman"/>
          <w:sz w:val="28"/>
          <w:szCs w:val="28"/>
        </w:rPr>
        <w:t>-2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Лампа настольная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Мусорное ведро – 1 шт.</w:t>
      </w:r>
      <w:r w:rsidR="00FA1738">
        <w:rPr>
          <w:rFonts w:ascii="Times New Roman" w:hAnsi="Times New Roman" w:cs="Times New Roman"/>
          <w:sz w:val="28"/>
          <w:szCs w:val="28"/>
        </w:rPr>
        <w:t>;</w:t>
      </w:r>
    </w:p>
    <w:p w:rsidR="00B14398" w:rsidRDefault="00B14398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мусорный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0E2" w:rsidRDefault="003530E2" w:rsidP="003A2671">
      <w:pPr>
        <w:spacing w:after="0" w:line="240" w:lineRule="auto"/>
      </w:pPr>
      <w:r>
        <w:separator/>
      </w:r>
    </w:p>
  </w:endnote>
  <w:endnote w:type="continuationSeparator" w:id="0">
    <w:p w:rsidR="003530E2" w:rsidRDefault="003530E2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0E2" w:rsidRDefault="003530E2" w:rsidP="003A2671">
      <w:pPr>
        <w:spacing w:after="0" w:line="240" w:lineRule="auto"/>
      </w:pPr>
      <w:r>
        <w:separator/>
      </w:r>
    </w:p>
  </w:footnote>
  <w:footnote w:type="continuationSeparator" w:id="0">
    <w:p w:rsidR="003530E2" w:rsidRDefault="003530E2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Default="002A5D1F" w:rsidP="003A2671">
    <w:pPr>
      <w:pStyle w:val="a4"/>
      <w:jc w:val="center"/>
    </w:pPr>
    <w:r w:rsidRPr="002A5D1F">
      <w:rPr>
        <w:lang w:val="en-US"/>
      </w:rPr>
      <w:t>I</w:t>
    </w:r>
    <w:r w:rsidR="003A2671"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A2671">
      <w:rPr>
        <w:lang w:val="en-US"/>
      </w:rPr>
      <w:t>I</w:t>
    </w:r>
    <w:r w:rsidR="003A2671" w:rsidRPr="003A2671">
      <w:t xml:space="preserve"> </w:t>
    </w:r>
    <w:r w:rsidR="003A2671">
      <w:t>Р</w:t>
    </w:r>
    <w:r w:rsidR="004C5A16">
      <w:t>еспубликанский</w:t>
    </w:r>
    <w:r w:rsidR="003A2671">
      <w:t xml:space="preserve"> детский чемпионат «</w:t>
    </w:r>
    <w:proofErr w:type="spellStart"/>
    <w:r w:rsidR="003A2671">
      <w:rPr>
        <w:lang w:val="en-US"/>
      </w:rPr>
      <w:t>KidSkills</w:t>
    </w:r>
    <w:proofErr w:type="spellEnd"/>
    <w:r w:rsidR="003A2671">
      <w:t>»</w:t>
    </w:r>
  </w:p>
  <w:p w:rsidR="00B838EE" w:rsidRPr="0046507E" w:rsidRDefault="00B838EE" w:rsidP="00B838EE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80EFE" wp14:editId="7AD41F0E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672C6E4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B838EE" w:rsidRPr="003A2671" w:rsidRDefault="00B838EE" w:rsidP="003A267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0069E0"/>
    <w:rsid w:val="002861DD"/>
    <w:rsid w:val="002A5D1F"/>
    <w:rsid w:val="003530E2"/>
    <w:rsid w:val="003A2671"/>
    <w:rsid w:val="004C5A16"/>
    <w:rsid w:val="004F0DF2"/>
    <w:rsid w:val="00603BFD"/>
    <w:rsid w:val="00631F50"/>
    <w:rsid w:val="006A12E9"/>
    <w:rsid w:val="00770CC2"/>
    <w:rsid w:val="008B2A59"/>
    <w:rsid w:val="00915839"/>
    <w:rsid w:val="00B14398"/>
    <w:rsid w:val="00B63939"/>
    <w:rsid w:val="00B838EE"/>
    <w:rsid w:val="00B9151E"/>
    <w:rsid w:val="00C402C7"/>
    <w:rsid w:val="00D13FB9"/>
    <w:rsid w:val="00ED0F5E"/>
    <w:rsid w:val="00F306D2"/>
    <w:rsid w:val="00F968F7"/>
    <w:rsid w:val="00FA1738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D7FA6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User</cp:lastModifiedBy>
  <cp:revision>25</cp:revision>
  <dcterms:created xsi:type="dcterms:W3CDTF">2020-03-02T06:38:00Z</dcterms:created>
  <dcterms:modified xsi:type="dcterms:W3CDTF">2021-09-24T00:44:00Z</dcterms:modified>
</cp:coreProperties>
</file>